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B24" w:rsidRDefault="00753B24"/>
    <w:p w:rsidR="003102A2" w:rsidRDefault="003102A2"/>
    <w:p w:rsidR="003102A2" w:rsidRDefault="003102A2"/>
    <w:p w:rsidR="003102A2" w:rsidRPr="002275A4" w:rsidRDefault="003102A2" w:rsidP="003102A2">
      <w:pPr>
        <w:pStyle w:val="a4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 w:rsidRPr="002275A4">
        <w:rPr>
          <w:rFonts w:ascii="Times New Roman" w:hAnsi="Times New Roman"/>
          <w:sz w:val="24"/>
          <w:szCs w:val="24"/>
        </w:rPr>
        <w:t>Муниципальное  бюджетное дошкольное образовательное учреждение</w:t>
      </w:r>
    </w:p>
    <w:p w:rsidR="003102A2" w:rsidRPr="002275A4" w:rsidRDefault="003102A2" w:rsidP="003102A2">
      <w:pPr>
        <w:pStyle w:val="a4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 w:rsidRPr="002275A4">
        <w:rPr>
          <w:rFonts w:ascii="Times New Roman" w:hAnsi="Times New Roman"/>
          <w:sz w:val="24"/>
          <w:szCs w:val="24"/>
        </w:rPr>
        <w:t xml:space="preserve"> - детский сад «Чечек» комбинированного вида </w:t>
      </w:r>
    </w:p>
    <w:p w:rsidR="003102A2" w:rsidRPr="002275A4" w:rsidRDefault="003102A2" w:rsidP="003102A2">
      <w:pPr>
        <w:jc w:val="center"/>
        <w:rPr>
          <w:rFonts w:ascii="Times New Roman" w:hAnsi="Times New Roman" w:cs="Times New Roman"/>
        </w:rPr>
      </w:pPr>
      <w:r w:rsidRPr="002275A4">
        <w:rPr>
          <w:rFonts w:ascii="Times New Roman" w:hAnsi="Times New Roman" w:cs="Times New Roman"/>
        </w:rPr>
        <w:t>с. Кызыл-Мажалык Барун-Хемчикского кожууна</w:t>
      </w:r>
    </w:p>
    <w:p w:rsidR="003102A2" w:rsidRDefault="003102A2"/>
    <w:p w:rsidR="003102A2" w:rsidRDefault="001713D3">
      <w:r>
        <w:rPr>
          <w:noProof/>
          <w:lang w:eastAsia="ru-RU"/>
        </w:rPr>
        <w:pict>
          <v:rect id="_x0000_s1026" style="position:absolute;margin-left:-34.85pt;margin-top:2.65pt;width:269.7pt;height:157.7pt;z-index:251658240" filled="f" strokecolor="white [3212]" strokeweight=".5pt">
            <v:fill opacity="6554f"/>
            <v:textbox style="mso-next-textbox:#_x0000_s1026">
              <w:txbxContent>
                <w:p w:rsidR="003102A2" w:rsidRDefault="003102A2" w:rsidP="003102A2">
                  <w:pPr>
                    <w:jc w:val="both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</w:p>
                <w:p w:rsidR="003102A2" w:rsidRPr="008B0216" w:rsidRDefault="003102A2" w:rsidP="003102A2">
                  <w:pPr>
                    <w:jc w:val="both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8B0216">
                    <w:rPr>
                      <w:rFonts w:ascii="Times New Roman" w:hAnsi="Times New Roman" w:cs="Times New Roman"/>
                      <w:b/>
                      <w:szCs w:val="28"/>
                    </w:rPr>
                    <w:t>Согласован</w:t>
                  </w:r>
                </w:p>
                <w:p w:rsidR="003102A2" w:rsidRPr="008B0216" w:rsidRDefault="003102A2" w:rsidP="003102A2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8B0216">
                    <w:rPr>
                      <w:rFonts w:ascii="Times New Roman" w:hAnsi="Times New Roman" w:cs="Times New Roman"/>
                      <w:szCs w:val="28"/>
                    </w:rPr>
                    <w:t xml:space="preserve">со старшим воспитателем </w:t>
                  </w:r>
                </w:p>
                <w:p w:rsidR="003102A2" w:rsidRPr="008B0216" w:rsidRDefault="003102A2" w:rsidP="003102A2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8B0216">
                    <w:rPr>
                      <w:rFonts w:ascii="Times New Roman" w:hAnsi="Times New Roman" w:cs="Times New Roman"/>
                      <w:szCs w:val="28"/>
                    </w:rPr>
                    <w:t xml:space="preserve">МБДОУ -  </w:t>
                  </w:r>
                  <w:proofErr w:type="spellStart"/>
                  <w:r w:rsidRPr="008B0216">
                    <w:rPr>
                      <w:rFonts w:ascii="Times New Roman" w:hAnsi="Times New Roman" w:cs="Times New Roman"/>
                      <w:szCs w:val="28"/>
                    </w:rPr>
                    <w:t>д</w:t>
                  </w:r>
                  <w:proofErr w:type="spellEnd"/>
                  <w:r w:rsidRPr="008B0216">
                    <w:rPr>
                      <w:rFonts w:ascii="Times New Roman" w:hAnsi="Times New Roman" w:cs="Times New Roman"/>
                      <w:szCs w:val="28"/>
                    </w:rPr>
                    <w:t>/с «Чечек»</w:t>
                  </w:r>
                </w:p>
                <w:p w:rsidR="003102A2" w:rsidRPr="008B0216" w:rsidRDefault="003102A2" w:rsidP="003102A2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8B0216">
                    <w:rPr>
                      <w:rFonts w:ascii="Times New Roman" w:hAnsi="Times New Roman" w:cs="Times New Roman"/>
                      <w:szCs w:val="28"/>
                    </w:rPr>
                    <w:t xml:space="preserve"> с. Кызыл-Мажалык</w:t>
                  </w:r>
                </w:p>
                <w:p w:rsidR="003102A2" w:rsidRPr="008B0216" w:rsidRDefault="003102A2" w:rsidP="003102A2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8B0216">
                    <w:rPr>
                      <w:rFonts w:ascii="Times New Roman" w:hAnsi="Times New Roman" w:cs="Times New Roman"/>
                      <w:szCs w:val="28"/>
                    </w:rPr>
                    <w:t xml:space="preserve">__________ </w:t>
                  </w:r>
                  <w:proofErr w:type="spellStart"/>
                  <w:r w:rsidRPr="008B0216">
                    <w:rPr>
                      <w:rFonts w:ascii="Times New Roman" w:hAnsi="Times New Roman" w:cs="Times New Roman"/>
                      <w:szCs w:val="28"/>
                    </w:rPr>
                    <w:t>Монгул</w:t>
                  </w:r>
                  <w:proofErr w:type="spellEnd"/>
                  <w:r w:rsidRPr="008B0216">
                    <w:rPr>
                      <w:rFonts w:ascii="Times New Roman" w:hAnsi="Times New Roman" w:cs="Times New Roman"/>
                      <w:szCs w:val="28"/>
                    </w:rPr>
                    <w:t xml:space="preserve"> Ч.Б</w:t>
                  </w:r>
                </w:p>
                <w:p w:rsidR="003102A2" w:rsidRPr="008B0216" w:rsidRDefault="003102A2" w:rsidP="003102A2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8B0216">
                    <w:rPr>
                      <w:rFonts w:ascii="Times New Roman" w:hAnsi="Times New Roman" w:cs="Times New Roman"/>
                      <w:szCs w:val="28"/>
                    </w:rPr>
                    <w:t>Протокол педсовет №___</w:t>
                  </w:r>
                </w:p>
                <w:p w:rsidR="003102A2" w:rsidRPr="008B0216" w:rsidRDefault="003102A2" w:rsidP="003102A2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>от_______</w:t>
                  </w:r>
                  <w:r w:rsidRPr="008B0216">
                    <w:rPr>
                      <w:rFonts w:ascii="Times New Roman" w:hAnsi="Times New Roman" w:cs="Times New Roman"/>
                      <w:szCs w:val="28"/>
                    </w:rPr>
                    <w:t>2020 г</w:t>
                  </w:r>
                </w:p>
                <w:p w:rsidR="003102A2" w:rsidRPr="008B0216" w:rsidRDefault="003102A2" w:rsidP="003102A2">
                  <w:pPr>
                    <w:rPr>
                      <w:rFonts w:ascii="Times New Roman" w:hAnsi="Times New Roman"/>
                      <w:szCs w:val="28"/>
                    </w:rPr>
                  </w:pPr>
                </w:p>
              </w:txbxContent>
            </v:textbox>
          </v:rect>
        </w:pict>
      </w:r>
    </w:p>
    <w:p w:rsidR="003102A2" w:rsidRDefault="003102A2"/>
    <w:p w:rsidR="003102A2" w:rsidRDefault="003102A2"/>
    <w:p w:rsidR="003102A2" w:rsidRDefault="003102A2"/>
    <w:p w:rsidR="003102A2" w:rsidRDefault="003102A2"/>
    <w:p w:rsidR="003102A2" w:rsidRDefault="003102A2"/>
    <w:p w:rsidR="003102A2" w:rsidRDefault="003102A2"/>
    <w:p w:rsidR="003102A2" w:rsidRDefault="003102A2"/>
    <w:p w:rsidR="003102A2" w:rsidRDefault="003102A2"/>
    <w:p w:rsidR="003102A2" w:rsidRDefault="003102A2"/>
    <w:p w:rsidR="003102A2" w:rsidRDefault="003102A2"/>
    <w:p w:rsidR="003102A2" w:rsidRDefault="003102A2"/>
    <w:p w:rsidR="003102A2" w:rsidRPr="0094512C" w:rsidRDefault="003102A2" w:rsidP="003102A2">
      <w:pPr>
        <w:pStyle w:val="c15"/>
        <w:spacing w:line="360" w:lineRule="auto"/>
        <w:jc w:val="center"/>
        <w:rPr>
          <w:rStyle w:val="c30"/>
          <w:b/>
          <w:color w:val="000000"/>
          <w:sz w:val="28"/>
          <w:szCs w:val="28"/>
        </w:rPr>
      </w:pPr>
      <w:r w:rsidRPr="0094512C">
        <w:rPr>
          <w:rStyle w:val="c30"/>
          <w:b/>
          <w:color w:val="000000"/>
          <w:sz w:val="28"/>
          <w:szCs w:val="28"/>
        </w:rPr>
        <w:t>Перспективный план</w:t>
      </w:r>
    </w:p>
    <w:p w:rsidR="00C312FF" w:rsidRDefault="003102A2" w:rsidP="003102A2">
      <w:pPr>
        <w:pStyle w:val="c15"/>
        <w:spacing w:line="360" w:lineRule="auto"/>
        <w:jc w:val="center"/>
        <w:rPr>
          <w:rStyle w:val="c30"/>
          <w:b/>
          <w:color w:val="000000"/>
          <w:sz w:val="28"/>
          <w:szCs w:val="28"/>
        </w:rPr>
      </w:pPr>
      <w:r w:rsidRPr="0094512C">
        <w:rPr>
          <w:rStyle w:val="c30"/>
          <w:b/>
          <w:color w:val="000000"/>
          <w:sz w:val="28"/>
          <w:szCs w:val="28"/>
        </w:rPr>
        <w:t xml:space="preserve">образовательной деятельности по коррекции речи в </w:t>
      </w:r>
      <w:r w:rsidR="00CB544B">
        <w:rPr>
          <w:rStyle w:val="c30"/>
          <w:b/>
          <w:color w:val="000000"/>
          <w:sz w:val="28"/>
          <w:szCs w:val="28"/>
        </w:rPr>
        <w:t>подготовительной к школе (</w:t>
      </w:r>
      <w:r w:rsidRPr="0094512C">
        <w:rPr>
          <w:rStyle w:val="c30"/>
          <w:b/>
          <w:color w:val="000000"/>
          <w:sz w:val="28"/>
          <w:szCs w:val="28"/>
        </w:rPr>
        <w:t>логопедической</w:t>
      </w:r>
      <w:r w:rsidR="00CB544B">
        <w:rPr>
          <w:rStyle w:val="c30"/>
          <w:b/>
          <w:color w:val="000000"/>
          <w:sz w:val="28"/>
          <w:szCs w:val="28"/>
        </w:rPr>
        <w:t>)</w:t>
      </w:r>
      <w:r w:rsidR="000C5131">
        <w:rPr>
          <w:rStyle w:val="c30"/>
          <w:b/>
          <w:color w:val="000000"/>
          <w:sz w:val="28"/>
          <w:szCs w:val="28"/>
        </w:rPr>
        <w:t xml:space="preserve"> группе</w:t>
      </w:r>
    </w:p>
    <w:p w:rsidR="00C312FF" w:rsidRDefault="00C312FF" w:rsidP="003102A2">
      <w:pPr>
        <w:pStyle w:val="c15"/>
        <w:spacing w:line="360" w:lineRule="auto"/>
        <w:jc w:val="center"/>
        <w:rPr>
          <w:rStyle w:val="c30"/>
          <w:b/>
          <w:color w:val="000000"/>
          <w:sz w:val="28"/>
          <w:szCs w:val="28"/>
        </w:rPr>
      </w:pPr>
    </w:p>
    <w:p w:rsidR="00C312FF" w:rsidRDefault="00C312FF" w:rsidP="003102A2">
      <w:pPr>
        <w:pStyle w:val="c15"/>
        <w:spacing w:line="360" w:lineRule="auto"/>
        <w:jc w:val="center"/>
        <w:rPr>
          <w:rStyle w:val="c30"/>
          <w:b/>
          <w:color w:val="000000"/>
          <w:sz w:val="28"/>
          <w:szCs w:val="28"/>
        </w:rPr>
      </w:pPr>
    </w:p>
    <w:p w:rsidR="00C312FF" w:rsidRDefault="00C312FF" w:rsidP="003102A2">
      <w:pPr>
        <w:pStyle w:val="c15"/>
        <w:spacing w:line="360" w:lineRule="auto"/>
        <w:jc w:val="center"/>
        <w:rPr>
          <w:rStyle w:val="c30"/>
          <w:b/>
          <w:color w:val="000000"/>
          <w:sz w:val="28"/>
          <w:szCs w:val="28"/>
        </w:rPr>
      </w:pPr>
    </w:p>
    <w:p w:rsidR="00C312FF" w:rsidRDefault="00C312FF" w:rsidP="003102A2">
      <w:pPr>
        <w:pStyle w:val="c15"/>
        <w:spacing w:line="360" w:lineRule="auto"/>
        <w:jc w:val="center"/>
        <w:rPr>
          <w:rStyle w:val="c30"/>
          <w:b/>
          <w:color w:val="000000"/>
          <w:sz w:val="28"/>
          <w:szCs w:val="28"/>
        </w:rPr>
      </w:pPr>
    </w:p>
    <w:p w:rsidR="00C312FF" w:rsidRDefault="00C312FF" w:rsidP="003102A2">
      <w:pPr>
        <w:pStyle w:val="c15"/>
        <w:spacing w:line="360" w:lineRule="auto"/>
        <w:jc w:val="center"/>
        <w:rPr>
          <w:rStyle w:val="c30"/>
          <w:b/>
          <w:color w:val="000000"/>
          <w:sz w:val="28"/>
          <w:szCs w:val="28"/>
        </w:rPr>
      </w:pPr>
    </w:p>
    <w:p w:rsidR="00C312FF" w:rsidRDefault="00C312FF" w:rsidP="003102A2">
      <w:pPr>
        <w:pStyle w:val="c15"/>
        <w:spacing w:line="360" w:lineRule="auto"/>
        <w:jc w:val="center"/>
        <w:rPr>
          <w:rStyle w:val="c30"/>
          <w:b/>
          <w:color w:val="000000"/>
          <w:sz w:val="28"/>
          <w:szCs w:val="28"/>
        </w:rPr>
      </w:pPr>
    </w:p>
    <w:p w:rsidR="00C312FF" w:rsidRDefault="00C312FF" w:rsidP="000C5131">
      <w:pPr>
        <w:pStyle w:val="c15"/>
        <w:spacing w:line="360" w:lineRule="auto"/>
        <w:rPr>
          <w:rStyle w:val="c30"/>
          <w:b/>
          <w:color w:val="000000"/>
          <w:sz w:val="28"/>
          <w:szCs w:val="28"/>
        </w:rPr>
      </w:pPr>
    </w:p>
    <w:p w:rsidR="000C5131" w:rsidRDefault="000C5131" w:rsidP="000C5131">
      <w:pPr>
        <w:pStyle w:val="c15"/>
        <w:spacing w:line="360" w:lineRule="auto"/>
        <w:jc w:val="center"/>
        <w:rPr>
          <w:rStyle w:val="c30"/>
          <w:b/>
          <w:color w:val="000000"/>
          <w:sz w:val="28"/>
          <w:szCs w:val="28"/>
        </w:rPr>
      </w:pPr>
      <w:r>
        <w:rPr>
          <w:rStyle w:val="c30"/>
          <w:b/>
          <w:color w:val="000000"/>
          <w:sz w:val="28"/>
          <w:szCs w:val="28"/>
        </w:rPr>
        <w:t>Кызыл-Мажалык 2020</w:t>
      </w:r>
    </w:p>
    <w:p w:rsidR="00C312FF" w:rsidRDefault="00C312FF" w:rsidP="003102A2">
      <w:pPr>
        <w:pStyle w:val="c15"/>
        <w:spacing w:line="360" w:lineRule="auto"/>
        <w:jc w:val="center"/>
        <w:rPr>
          <w:rStyle w:val="c30"/>
          <w:b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417"/>
        <w:gridCol w:w="2577"/>
        <w:gridCol w:w="2217"/>
        <w:gridCol w:w="2360"/>
      </w:tblGrid>
      <w:tr w:rsidR="00B964A9" w:rsidRPr="00B964A9" w:rsidTr="00DB461B">
        <w:tc>
          <w:tcPr>
            <w:tcW w:w="3696" w:type="dxa"/>
          </w:tcPr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Направления работы </w:t>
            </w:r>
          </w:p>
        </w:tc>
        <w:tc>
          <w:tcPr>
            <w:tcW w:w="3696" w:type="dxa"/>
          </w:tcPr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  <w:lang w:val="en-US"/>
              </w:rPr>
              <w:t>I</w:t>
            </w:r>
            <w:r w:rsidRPr="00B964A9">
              <w:rPr>
                <w:color w:val="000000"/>
                <w:sz w:val="24"/>
                <w:szCs w:val="24"/>
              </w:rPr>
              <w:t xml:space="preserve"> период обучения</w:t>
            </w:r>
          </w:p>
        </w:tc>
        <w:tc>
          <w:tcPr>
            <w:tcW w:w="3697" w:type="dxa"/>
          </w:tcPr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  <w:lang w:val="en-US"/>
              </w:rPr>
              <w:t>II</w:t>
            </w:r>
            <w:r w:rsidRPr="00B964A9">
              <w:rPr>
                <w:color w:val="000000"/>
                <w:sz w:val="24"/>
                <w:szCs w:val="24"/>
              </w:rPr>
              <w:t xml:space="preserve"> период обучения</w:t>
            </w:r>
          </w:p>
        </w:tc>
        <w:tc>
          <w:tcPr>
            <w:tcW w:w="3697" w:type="dxa"/>
          </w:tcPr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  <w:lang w:val="en-US"/>
              </w:rPr>
              <w:t>III</w:t>
            </w:r>
            <w:r w:rsidRPr="00B964A9">
              <w:rPr>
                <w:color w:val="000000"/>
                <w:sz w:val="24"/>
                <w:szCs w:val="24"/>
              </w:rPr>
              <w:t xml:space="preserve"> период обучения</w:t>
            </w:r>
          </w:p>
        </w:tc>
      </w:tr>
      <w:tr w:rsidR="00B964A9" w:rsidRPr="00B964A9" w:rsidTr="00DB461B">
        <w:tc>
          <w:tcPr>
            <w:tcW w:w="3696" w:type="dxa"/>
          </w:tcPr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B964A9">
              <w:rPr>
                <w:b/>
                <w:color w:val="000000"/>
                <w:sz w:val="24"/>
                <w:szCs w:val="24"/>
              </w:rPr>
              <w:t xml:space="preserve">Развитие общих речевых навыков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96" w:type="dxa"/>
          </w:tcPr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1. Выработка четкого, координированного движения органов  речевого аппарата.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2.Обучение детей короткому и бесшумному вдоху (не поднимая плечи), спокойному и плавному выдоху (не надувая щеки).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3.  Работа по формированию диафрагмального дыхания.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>4.  Работа над мягкой атакой голоса. Выработка у детей умения пользоваться громким и тихим голосом.</w:t>
            </w:r>
          </w:p>
        </w:tc>
        <w:tc>
          <w:tcPr>
            <w:tcW w:w="3697" w:type="dxa"/>
          </w:tcPr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1. Продолжать работу над дыханием, голосом, темпом и ритмом речи у всех детей.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>2. Познакомить с различными видами интонации: повествовательной, вопросительной, восклицательной</w:t>
            </w:r>
          </w:p>
        </w:tc>
        <w:tc>
          <w:tcPr>
            <w:tcW w:w="3697" w:type="dxa"/>
          </w:tcPr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>1</w:t>
            </w:r>
            <w:r w:rsidRPr="00B964A9">
              <w:rPr>
                <w:sz w:val="24"/>
                <w:szCs w:val="24"/>
              </w:rPr>
              <w:t xml:space="preserve">. Продолжить работу над </w:t>
            </w:r>
            <w:r w:rsidRPr="00B964A9">
              <w:rPr>
                <w:color w:val="000000"/>
                <w:sz w:val="24"/>
                <w:szCs w:val="24"/>
              </w:rPr>
              <w:t xml:space="preserve">речевым дыханием.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>2.   Продолжить работу над темпом, ритмом, выразительностью речи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964A9" w:rsidRPr="00B964A9" w:rsidTr="00DB461B">
        <w:tc>
          <w:tcPr>
            <w:tcW w:w="3696" w:type="dxa"/>
          </w:tcPr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B964A9">
              <w:rPr>
                <w:b/>
                <w:color w:val="000000"/>
                <w:sz w:val="24"/>
                <w:szCs w:val="24"/>
              </w:rPr>
              <w:t>Звукопроизношение</w:t>
            </w:r>
          </w:p>
        </w:tc>
        <w:tc>
          <w:tcPr>
            <w:tcW w:w="3696" w:type="dxa"/>
          </w:tcPr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1. Разработка речевого аппарата, подготовка к постановке звуков (проведение общей и специальной артикуляционной гимнастики).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2.  Уточнение </w:t>
            </w:r>
            <w:r w:rsidRPr="00B964A9">
              <w:rPr>
                <w:color w:val="000000"/>
                <w:sz w:val="24"/>
                <w:szCs w:val="24"/>
              </w:rPr>
              <w:lastRenderedPageBreak/>
              <w:t>произношения гласных звуков и наиболее легких согласных звуков.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3.Постановка  и   первоначальное   закрепление   неправильно произносимых  и   отсутствующих  в  произношении  детей  звуков (индивидуальная работа). </w:t>
            </w:r>
          </w:p>
        </w:tc>
        <w:tc>
          <w:tcPr>
            <w:tcW w:w="3697" w:type="dxa"/>
          </w:tcPr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lastRenderedPageBreak/>
              <w:t xml:space="preserve">1. Продолжить работу по постановке неправильно произносимых и отсутствующих в речи детей звуков (индивидуальная </w:t>
            </w:r>
            <w:r w:rsidRPr="00B964A9">
              <w:rPr>
                <w:color w:val="000000"/>
                <w:sz w:val="24"/>
                <w:szCs w:val="24"/>
              </w:rPr>
              <w:lastRenderedPageBreak/>
              <w:t xml:space="preserve">работа).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2.  Автоматизация и дифференциация </w:t>
            </w:r>
            <w:proofErr w:type="gramStart"/>
            <w:r w:rsidRPr="00B964A9">
              <w:rPr>
                <w:color w:val="000000"/>
                <w:sz w:val="24"/>
                <w:szCs w:val="24"/>
              </w:rPr>
              <w:t>поставленных</w:t>
            </w:r>
            <w:proofErr w:type="gramEnd"/>
            <w:r w:rsidRPr="00B964A9">
              <w:rPr>
                <w:color w:val="000000"/>
                <w:sz w:val="24"/>
                <w:szCs w:val="24"/>
              </w:rPr>
              <w:t xml:space="preserve">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lastRenderedPageBreak/>
              <w:t xml:space="preserve">1. Продолжить работу по постановке неправильно произносимых и отсутствующих в речи детей звуков (индивидуальная </w:t>
            </w:r>
            <w:r w:rsidRPr="00B964A9">
              <w:rPr>
                <w:color w:val="000000"/>
                <w:sz w:val="24"/>
                <w:szCs w:val="24"/>
              </w:rPr>
              <w:lastRenderedPageBreak/>
              <w:t xml:space="preserve">работа).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>2.  Автоматизация и дифференциация поставленных звуков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964A9" w:rsidRPr="00B964A9" w:rsidTr="00DB461B">
        <w:tc>
          <w:tcPr>
            <w:tcW w:w="3696" w:type="dxa"/>
          </w:tcPr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B964A9">
              <w:rPr>
                <w:b/>
                <w:color w:val="000000"/>
                <w:sz w:val="24"/>
                <w:szCs w:val="24"/>
              </w:rPr>
              <w:lastRenderedPageBreak/>
              <w:t xml:space="preserve">Работа над слоговой структурой слова </w:t>
            </w:r>
          </w:p>
        </w:tc>
        <w:tc>
          <w:tcPr>
            <w:tcW w:w="3696" w:type="dxa"/>
          </w:tcPr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1.Работа над односложными словами со стечением согласных в начале и в конце слова </w:t>
            </w:r>
            <w:r w:rsidRPr="00B964A9">
              <w:rPr>
                <w:i/>
                <w:color w:val="000000"/>
                <w:sz w:val="24"/>
                <w:szCs w:val="24"/>
              </w:rPr>
              <w:t>(стол, мост).</w:t>
            </w:r>
            <w:r w:rsidRPr="00B964A9">
              <w:rPr>
                <w:color w:val="000000"/>
                <w:sz w:val="24"/>
                <w:szCs w:val="24"/>
              </w:rPr>
              <w:t xml:space="preserve">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>2. Работа над двухсложными словами без стечения согласных (</w:t>
            </w:r>
            <w:r w:rsidRPr="00B964A9">
              <w:rPr>
                <w:i/>
                <w:color w:val="000000"/>
                <w:sz w:val="24"/>
                <w:szCs w:val="24"/>
              </w:rPr>
              <w:t>муха, домик</w:t>
            </w:r>
            <w:r w:rsidRPr="00B964A9">
              <w:rPr>
                <w:color w:val="000000"/>
                <w:sz w:val="24"/>
                <w:szCs w:val="24"/>
              </w:rPr>
              <w:t xml:space="preserve">).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>3. Работа над трехсложными словами без стечения согласных (</w:t>
            </w:r>
            <w:r w:rsidRPr="00B964A9">
              <w:rPr>
                <w:i/>
                <w:color w:val="000000"/>
                <w:sz w:val="24"/>
                <w:szCs w:val="24"/>
              </w:rPr>
              <w:t>малина, василек</w:t>
            </w:r>
            <w:r w:rsidRPr="00B964A9">
              <w:rPr>
                <w:color w:val="000000"/>
                <w:sz w:val="24"/>
                <w:szCs w:val="24"/>
              </w:rPr>
              <w:t xml:space="preserve">).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>1.  Работа над структурой слов со стечением согласных в начале слова (</w:t>
            </w:r>
            <w:r w:rsidRPr="00B964A9">
              <w:rPr>
                <w:i/>
                <w:color w:val="000000"/>
                <w:sz w:val="24"/>
                <w:szCs w:val="24"/>
              </w:rPr>
              <w:t>книга, цветок</w:t>
            </w:r>
            <w:r w:rsidRPr="00B964A9">
              <w:rPr>
                <w:color w:val="000000"/>
                <w:sz w:val="24"/>
                <w:szCs w:val="24"/>
              </w:rPr>
              <w:t>), в середине слова (</w:t>
            </w:r>
            <w:r w:rsidRPr="00B964A9">
              <w:rPr>
                <w:i/>
                <w:color w:val="000000"/>
                <w:sz w:val="24"/>
                <w:szCs w:val="24"/>
              </w:rPr>
              <w:t>окно, палка, карман</w:t>
            </w:r>
            <w:r w:rsidRPr="00B964A9">
              <w:rPr>
                <w:color w:val="000000"/>
                <w:sz w:val="24"/>
                <w:szCs w:val="24"/>
              </w:rPr>
              <w:t>), в конце слова (</w:t>
            </w:r>
            <w:r w:rsidRPr="00B964A9">
              <w:rPr>
                <w:i/>
                <w:color w:val="000000"/>
                <w:sz w:val="24"/>
                <w:szCs w:val="24"/>
              </w:rPr>
              <w:t>радость</w:t>
            </w:r>
            <w:r w:rsidRPr="00B964A9">
              <w:rPr>
                <w:color w:val="000000"/>
                <w:sz w:val="24"/>
                <w:szCs w:val="24"/>
              </w:rPr>
              <w:t xml:space="preserve">).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>2.  Работа над слоговой структурой трехсложных слов со стечением согласных в начале слова (</w:t>
            </w:r>
            <w:r w:rsidRPr="00B964A9">
              <w:rPr>
                <w:i/>
                <w:color w:val="000000"/>
                <w:sz w:val="24"/>
                <w:szCs w:val="24"/>
              </w:rPr>
              <w:t>сметана</w:t>
            </w:r>
            <w:r w:rsidRPr="00B964A9">
              <w:rPr>
                <w:color w:val="000000"/>
                <w:sz w:val="24"/>
                <w:szCs w:val="24"/>
              </w:rPr>
              <w:t>) и в середине слова (</w:t>
            </w:r>
            <w:r w:rsidRPr="00B964A9">
              <w:rPr>
                <w:i/>
                <w:color w:val="000000"/>
                <w:sz w:val="24"/>
                <w:szCs w:val="24"/>
              </w:rPr>
              <w:t xml:space="preserve">пылинка, </w:t>
            </w:r>
            <w:r w:rsidRPr="00B964A9">
              <w:rPr>
                <w:i/>
                <w:color w:val="000000"/>
                <w:sz w:val="24"/>
                <w:szCs w:val="24"/>
              </w:rPr>
              <w:lastRenderedPageBreak/>
              <w:t>карандаш</w:t>
            </w:r>
            <w:r w:rsidRPr="00B964A9">
              <w:rPr>
                <w:color w:val="000000"/>
                <w:sz w:val="24"/>
                <w:szCs w:val="24"/>
              </w:rPr>
              <w:t xml:space="preserve">).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lastRenderedPageBreak/>
              <w:t xml:space="preserve">1.Закрепление слоговой структуры двухсложных и трехсложных слов со стечением согласных.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B964A9">
              <w:rPr>
                <w:color w:val="000000"/>
                <w:sz w:val="24"/>
                <w:szCs w:val="24"/>
              </w:rPr>
              <w:t xml:space="preserve">2.Работа над слоговой структурой двух-, трех-, четырех, пятисложных слов со сложной </w:t>
            </w:r>
            <w:proofErr w:type="spellStart"/>
            <w:r w:rsidRPr="00B964A9">
              <w:rPr>
                <w:color w:val="000000"/>
                <w:sz w:val="24"/>
                <w:szCs w:val="24"/>
              </w:rPr>
              <w:t>звуко-слоговой</w:t>
            </w:r>
            <w:proofErr w:type="spellEnd"/>
            <w:r w:rsidRPr="00B964A9">
              <w:rPr>
                <w:color w:val="000000"/>
                <w:sz w:val="24"/>
                <w:szCs w:val="24"/>
              </w:rPr>
              <w:t xml:space="preserve"> структурой (</w:t>
            </w:r>
            <w:r w:rsidRPr="00B964A9">
              <w:rPr>
                <w:i/>
                <w:color w:val="000000"/>
                <w:sz w:val="24"/>
                <w:szCs w:val="24"/>
              </w:rPr>
              <w:t xml:space="preserve">квадрат, мотоцикл, квартира, отвертка, троллейбус, </w:t>
            </w:r>
            <w:r w:rsidRPr="00B964A9">
              <w:rPr>
                <w:i/>
                <w:color w:val="000000"/>
                <w:sz w:val="24"/>
                <w:szCs w:val="24"/>
              </w:rPr>
              <w:lastRenderedPageBreak/>
              <w:t>водопровод, электричество и т. п</w:t>
            </w:r>
            <w:r w:rsidRPr="00B964A9">
              <w:rPr>
                <w:color w:val="000000"/>
                <w:sz w:val="24"/>
                <w:szCs w:val="24"/>
              </w:rPr>
              <w:t>.).</w:t>
            </w:r>
            <w:proofErr w:type="gramEnd"/>
          </w:p>
        </w:tc>
      </w:tr>
      <w:tr w:rsidR="00B964A9" w:rsidRPr="00B964A9" w:rsidTr="00DB461B">
        <w:tc>
          <w:tcPr>
            <w:tcW w:w="3696" w:type="dxa"/>
          </w:tcPr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B964A9">
              <w:rPr>
                <w:b/>
                <w:color w:val="000000"/>
                <w:sz w:val="24"/>
                <w:szCs w:val="24"/>
              </w:rPr>
              <w:lastRenderedPageBreak/>
              <w:t>Развитие языкового анализа, синтеза, представлений (фонематического, слогового, анализа предложения</w:t>
            </w:r>
            <w:proofErr w:type="gramEnd"/>
          </w:p>
        </w:tc>
        <w:tc>
          <w:tcPr>
            <w:tcW w:w="3696" w:type="dxa"/>
          </w:tcPr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Развитие способности узнавать и различать неречевые звуки.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2. Развитие способности узнавать и различать звуки речи по высоте и силе голоса.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3. Дифференциация речевых и неречевых звуков.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4. Знакомство детей с анализом и синтезом обратных слогов.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5. Преобразование слогов за счет изменения одного звука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6. Выделение звука из ряда других звуков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7. Выделение ударного гласного в начале слова, выделение последнего согласного звука в слове.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8. Выделение среднего </w:t>
            </w:r>
            <w:r w:rsidRPr="00B964A9">
              <w:rPr>
                <w:color w:val="000000"/>
                <w:sz w:val="24"/>
                <w:szCs w:val="24"/>
              </w:rPr>
              <w:lastRenderedPageBreak/>
              <w:t xml:space="preserve">звука в односложном слове.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9. Практическое усвоение понятий «Гласный — Согласный звук». </w:t>
            </w:r>
          </w:p>
        </w:tc>
        <w:tc>
          <w:tcPr>
            <w:tcW w:w="3697" w:type="dxa"/>
          </w:tcPr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lastRenderedPageBreak/>
              <w:t xml:space="preserve">Определение наличия звука в слове.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2. Определение места звука в слове.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3. Выделение гласных звуков в положении после согласного в слоге.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4. Осуществление анализа и синтеза прямого слога.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5. Выделение согласного звука в начале слова.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6. Выделение гласного звука в конце слова.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7. Знакомство с понятиями «Твердый — мягкий звук», и «Глухой — звонкий звук».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8. Различение слов, близких по </w:t>
            </w:r>
            <w:r w:rsidRPr="00B964A9">
              <w:rPr>
                <w:color w:val="000000"/>
                <w:sz w:val="24"/>
                <w:szCs w:val="24"/>
              </w:rPr>
              <w:lastRenderedPageBreak/>
              <w:t xml:space="preserve">звуковому составу.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9. Определение количества слогов (гласных) в слове.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10. Дифференциация на слух сохранных звуков по твердости — мягкости, глухости — звонкости.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>11.Составление предложений с определенным словом.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>12. Анализ предложения из 2-3 слов.</w:t>
            </w:r>
          </w:p>
        </w:tc>
        <w:tc>
          <w:tcPr>
            <w:tcW w:w="3697" w:type="dxa"/>
          </w:tcPr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lastRenderedPageBreak/>
              <w:t xml:space="preserve">1. Составление схемы слова с выделением ударного слога.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2. Выбор слова к схеме.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>3. Выбор графической схемы к слову.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4. Преобразование слов за счет замены одного звука или слога.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5. Подбор слова с заданным количеством звуков.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6.Определение последовательности звуков в слове.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7. Определение количества и порядка слогов в слове.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8. Составление  слов из заданной последовательности </w:t>
            </w:r>
            <w:r w:rsidRPr="00B964A9">
              <w:rPr>
                <w:color w:val="000000"/>
                <w:sz w:val="24"/>
                <w:szCs w:val="24"/>
              </w:rPr>
              <w:lastRenderedPageBreak/>
              <w:t xml:space="preserve">звуков.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9.Составление распространенных предложений.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10. Анализ предложения из 3 и более слов.  </w:t>
            </w:r>
          </w:p>
        </w:tc>
      </w:tr>
      <w:tr w:rsidR="00B964A9" w:rsidRPr="00B964A9" w:rsidTr="00DB461B">
        <w:tc>
          <w:tcPr>
            <w:tcW w:w="3696" w:type="dxa"/>
          </w:tcPr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B964A9">
              <w:rPr>
                <w:b/>
                <w:color w:val="000000"/>
                <w:sz w:val="24"/>
                <w:szCs w:val="24"/>
              </w:rPr>
              <w:lastRenderedPageBreak/>
              <w:t>Лексика</w:t>
            </w:r>
          </w:p>
        </w:tc>
        <w:tc>
          <w:tcPr>
            <w:tcW w:w="3696" w:type="dxa"/>
          </w:tcPr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>1. Расширение и уточнение словаря по темам «Осень», «Овощи»</w:t>
            </w:r>
            <w:proofErr w:type="gramStart"/>
            <w:r w:rsidRPr="00B964A9">
              <w:rPr>
                <w:color w:val="000000"/>
                <w:sz w:val="24"/>
                <w:szCs w:val="24"/>
              </w:rPr>
              <w:t>,«</w:t>
            </w:r>
            <w:proofErr w:type="gramEnd"/>
            <w:r w:rsidRPr="00B964A9">
              <w:rPr>
                <w:color w:val="000000"/>
                <w:sz w:val="24"/>
                <w:szCs w:val="24"/>
              </w:rPr>
              <w:t xml:space="preserve">Фрукты», «Ягоды»,«Грибы», «Игрушки»,«Деревья», «Перелетные птицы», «Дикие животные», «Посуда», «Продукты», «Мебель», «Зима», «Новогодний праздник».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lastRenderedPageBreak/>
              <w:t xml:space="preserve">1.Расширение и уточнение словаря по темам: </w:t>
            </w:r>
            <w:proofErr w:type="gramStart"/>
            <w:r w:rsidRPr="00B964A9">
              <w:rPr>
                <w:color w:val="000000"/>
                <w:sz w:val="24"/>
                <w:szCs w:val="24"/>
              </w:rPr>
              <w:t xml:space="preserve">«Зима», «Зимние забавы», «Зимующие птицы», «Дикие животные», «Животные севера», «Животные жарких стран», «Одежда», «Обувь», «Головные </w:t>
            </w:r>
            <w:r w:rsidRPr="00B964A9">
              <w:rPr>
                <w:color w:val="000000"/>
                <w:sz w:val="24"/>
                <w:szCs w:val="24"/>
              </w:rPr>
              <w:lastRenderedPageBreak/>
              <w:t xml:space="preserve">уборы», «День Защитника Отечества», «Семья», «Праздник 8 Марта», «Профессии наших мам», «Транспорт» (наземный, подземный, водный, воздушный). </w:t>
            </w:r>
            <w:proofErr w:type="gramEnd"/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lastRenderedPageBreak/>
              <w:t xml:space="preserve">1. Расширение и уточнение словаря по темам: </w:t>
            </w:r>
            <w:proofErr w:type="gramStart"/>
            <w:r w:rsidRPr="00B964A9">
              <w:rPr>
                <w:color w:val="000000"/>
                <w:sz w:val="24"/>
                <w:szCs w:val="24"/>
              </w:rPr>
              <w:t xml:space="preserve">«Весна», «Птицы», «Профессии», «Инструменты», «Праздник  Великой Победы», «Школьные принадлежности», «Лето», «Насекомые». </w:t>
            </w:r>
            <w:proofErr w:type="gramEnd"/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964A9" w:rsidRPr="00B964A9" w:rsidTr="00DB461B">
        <w:tc>
          <w:tcPr>
            <w:tcW w:w="3696" w:type="dxa"/>
          </w:tcPr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B964A9">
              <w:rPr>
                <w:b/>
                <w:color w:val="000000"/>
                <w:sz w:val="24"/>
                <w:szCs w:val="24"/>
              </w:rPr>
              <w:lastRenderedPageBreak/>
              <w:t>Грамматический строй речи (по лексическим темам периода)</w:t>
            </w:r>
          </w:p>
        </w:tc>
        <w:tc>
          <w:tcPr>
            <w:tcW w:w="3696" w:type="dxa"/>
          </w:tcPr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1.  Отработка   падежных   окончаний   имен   существительных единственного числа.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2.Преобразование существительных в именительном падеже единственного числа </w:t>
            </w:r>
            <w:proofErr w:type="gramStart"/>
            <w:r w:rsidRPr="00B964A9">
              <w:rPr>
                <w:color w:val="000000"/>
                <w:sz w:val="24"/>
                <w:szCs w:val="24"/>
              </w:rPr>
              <w:t>во</w:t>
            </w:r>
            <w:proofErr w:type="gramEnd"/>
            <w:r w:rsidRPr="00B964A9">
              <w:rPr>
                <w:color w:val="000000"/>
                <w:sz w:val="24"/>
                <w:szCs w:val="24"/>
              </w:rPr>
              <w:t xml:space="preserve"> множественное число.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3.  Согласование  глаголов с существительными единственного и множественного числа (яблоко растет, яблоки растут).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4.Согласование </w:t>
            </w:r>
            <w:r w:rsidRPr="00B964A9">
              <w:rPr>
                <w:color w:val="000000"/>
                <w:sz w:val="24"/>
                <w:szCs w:val="24"/>
              </w:rPr>
              <w:lastRenderedPageBreak/>
              <w:t xml:space="preserve">существительных с прилагательными в роде, числе, падеже.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i/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5.  Согласование существительных с притяжательными местоимениями </w:t>
            </w:r>
            <w:proofErr w:type="gramStart"/>
            <w:r w:rsidRPr="00B964A9">
              <w:rPr>
                <w:i/>
                <w:color w:val="000000"/>
                <w:sz w:val="24"/>
                <w:szCs w:val="24"/>
              </w:rPr>
              <w:t>мой</w:t>
            </w:r>
            <w:proofErr w:type="gramEnd"/>
            <w:r w:rsidRPr="00B964A9">
              <w:rPr>
                <w:i/>
                <w:color w:val="000000"/>
                <w:sz w:val="24"/>
                <w:szCs w:val="24"/>
              </w:rPr>
              <w:t xml:space="preserve">, моя, мое, мои.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>6.Образование существительных с уменьшительно-ласкательными суффиксами по теме «Овощи, фрукты»</w:t>
            </w:r>
            <w:r w:rsidRPr="00B964A9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B964A9">
              <w:rPr>
                <w:color w:val="000000"/>
                <w:sz w:val="24"/>
                <w:szCs w:val="24"/>
              </w:rPr>
              <w:t xml:space="preserve">и т.п.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>7.Согласование числительных два и пять с существительными</w:t>
            </w:r>
          </w:p>
        </w:tc>
        <w:tc>
          <w:tcPr>
            <w:tcW w:w="3697" w:type="dxa"/>
          </w:tcPr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lastRenderedPageBreak/>
              <w:t xml:space="preserve">1.Закрепление употребления падежных окончаний существительных в единственном и множественном числе.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2.Согласование прилагательных с существительными в роде, числе и падеже.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3.   Согласование существительных с числительными.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4.  Образование названий детенышей </w:t>
            </w:r>
            <w:r w:rsidRPr="00B964A9">
              <w:rPr>
                <w:color w:val="000000"/>
                <w:sz w:val="24"/>
                <w:szCs w:val="24"/>
              </w:rPr>
              <w:lastRenderedPageBreak/>
              <w:t xml:space="preserve">животных.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5.Образование притяжательных прилагательных, образование относительных прилагательных от существительных (по лексическим темам II периода).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6.  Образование возвратных глаголов, дифференциация глаголов совершенного и несовершенного вида.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7.  </w:t>
            </w:r>
            <w:proofErr w:type="gramStart"/>
            <w:r w:rsidRPr="00B964A9">
              <w:rPr>
                <w:color w:val="000000"/>
                <w:sz w:val="24"/>
                <w:szCs w:val="24"/>
              </w:rPr>
              <w:t>Уточнение значения простых предлогов места (</w:t>
            </w:r>
            <w:r w:rsidRPr="00B964A9">
              <w:rPr>
                <w:i/>
                <w:color w:val="000000"/>
                <w:sz w:val="24"/>
                <w:szCs w:val="24"/>
              </w:rPr>
              <w:t>в, на, под, над, У, за, перед</w:t>
            </w:r>
            <w:r w:rsidRPr="00B964A9">
              <w:rPr>
                <w:color w:val="000000"/>
                <w:sz w:val="24"/>
                <w:szCs w:val="24"/>
              </w:rPr>
              <w:t>) и движения (</w:t>
            </w:r>
            <w:r w:rsidRPr="00B964A9">
              <w:rPr>
                <w:i/>
                <w:color w:val="000000"/>
                <w:sz w:val="24"/>
                <w:szCs w:val="24"/>
              </w:rPr>
              <w:t>в, из, к, от, по, через, за</w:t>
            </w:r>
            <w:r w:rsidRPr="00B964A9">
              <w:rPr>
                <w:color w:val="000000"/>
                <w:sz w:val="24"/>
                <w:szCs w:val="24"/>
              </w:rPr>
              <w:t>).</w:t>
            </w:r>
            <w:proofErr w:type="gramEnd"/>
            <w:r w:rsidRPr="00B964A9">
              <w:rPr>
                <w:color w:val="000000"/>
                <w:sz w:val="24"/>
                <w:szCs w:val="24"/>
              </w:rPr>
              <w:t xml:space="preserve"> Учить составлять предложения с предлогами с использованием символов предлогов.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lastRenderedPageBreak/>
              <w:t>1.Уточнить значение простых и сложных предлогов  (</w:t>
            </w:r>
            <w:r w:rsidRPr="00B964A9">
              <w:rPr>
                <w:i/>
                <w:color w:val="000000"/>
                <w:sz w:val="24"/>
                <w:szCs w:val="24"/>
              </w:rPr>
              <w:t xml:space="preserve">из-за, </w:t>
            </w:r>
            <w:proofErr w:type="spellStart"/>
            <w:r w:rsidRPr="00B964A9">
              <w:rPr>
                <w:i/>
                <w:color w:val="000000"/>
                <w:sz w:val="24"/>
                <w:szCs w:val="24"/>
              </w:rPr>
              <w:t>изпод</w:t>
            </w:r>
            <w:proofErr w:type="spellEnd"/>
            <w:r w:rsidRPr="00B964A9">
              <w:rPr>
                <w:color w:val="000000"/>
                <w:sz w:val="24"/>
                <w:szCs w:val="24"/>
              </w:rPr>
              <w:t xml:space="preserve">), закрепить правильное употребление предлогов.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2.  Отработать   правильное   употребление   в   речи   различных типов сложноподчиненных предложений с союзами и союзными словами.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3.Учить образовывать наречия от </w:t>
            </w:r>
            <w:r w:rsidRPr="00B964A9">
              <w:rPr>
                <w:color w:val="000000"/>
                <w:sz w:val="24"/>
                <w:szCs w:val="24"/>
              </w:rPr>
              <w:lastRenderedPageBreak/>
              <w:t>прилагательных (</w:t>
            </w:r>
            <w:proofErr w:type="gramStart"/>
            <w:r w:rsidRPr="00B964A9">
              <w:rPr>
                <w:i/>
                <w:color w:val="000000"/>
                <w:sz w:val="24"/>
                <w:szCs w:val="24"/>
              </w:rPr>
              <w:t>быстрый</w:t>
            </w:r>
            <w:proofErr w:type="gramEnd"/>
            <w:r w:rsidRPr="00B964A9">
              <w:rPr>
                <w:i/>
                <w:color w:val="000000"/>
                <w:sz w:val="24"/>
                <w:szCs w:val="24"/>
              </w:rPr>
              <w:t xml:space="preserve"> — быстро</w:t>
            </w:r>
            <w:r w:rsidRPr="00B964A9">
              <w:rPr>
                <w:color w:val="000000"/>
                <w:sz w:val="24"/>
                <w:szCs w:val="24"/>
              </w:rPr>
              <w:t>), формы степеней сравнения прилагательных (</w:t>
            </w:r>
            <w:r w:rsidRPr="00B964A9">
              <w:rPr>
                <w:i/>
                <w:color w:val="000000"/>
                <w:sz w:val="24"/>
                <w:szCs w:val="24"/>
              </w:rPr>
              <w:t>быстрее — самый быстрый</w:t>
            </w:r>
            <w:r w:rsidRPr="00B964A9">
              <w:rPr>
                <w:color w:val="000000"/>
                <w:sz w:val="24"/>
                <w:szCs w:val="24"/>
              </w:rPr>
              <w:t xml:space="preserve">).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4.Обучать подбору родственных слов, синонимов, антонимов, омонимов, составлению предложений с данными словами.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>5.  Закреплять способы образования новых слов с помощью приставок и суффиксов, путем сложения (</w:t>
            </w:r>
            <w:r w:rsidRPr="00B964A9">
              <w:rPr>
                <w:i/>
                <w:color w:val="000000"/>
                <w:sz w:val="24"/>
                <w:szCs w:val="24"/>
              </w:rPr>
              <w:t>пароход,  самолет, кашевар).</w:t>
            </w:r>
          </w:p>
        </w:tc>
      </w:tr>
      <w:tr w:rsidR="00B964A9" w:rsidRPr="00B964A9" w:rsidTr="00DB461B">
        <w:tc>
          <w:tcPr>
            <w:tcW w:w="3696" w:type="dxa"/>
          </w:tcPr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B964A9">
              <w:rPr>
                <w:b/>
                <w:color w:val="000000"/>
                <w:sz w:val="24"/>
                <w:szCs w:val="24"/>
              </w:rPr>
              <w:lastRenderedPageBreak/>
              <w:t>Развитие связной речи</w:t>
            </w:r>
          </w:p>
        </w:tc>
        <w:tc>
          <w:tcPr>
            <w:tcW w:w="3696" w:type="dxa"/>
          </w:tcPr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1. Составление простых распространенных предложений.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2. Обучение умению задавать вопросы и отвечать на вопросы полным ответом.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3.   Обучение составлению описательных рассказов по темам: «Овощи»,   «Фрукты»,   «Ягоды»,   «Деревья»,   «Перелетные  птицы», «Дикие животные», «Посуда», «Мебель».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4.   Работа над диалогической речью (с использованием литературных произведений).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>5. Обучение пересказу небольших рассказов и сказок (дословный и свободный пересказ).</w:t>
            </w:r>
          </w:p>
        </w:tc>
        <w:tc>
          <w:tcPr>
            <w:tcW w:w="3697" w:type="dxa"/>
          </w:tcPr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1. Закрепить умение самостоятельно составлять описательные Рассказы. 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2. Обучать детей пересказу и составлению рассказа по картине и серии картин.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1. Закрепление умения самостоятельно составлять описательные рассказы, рассказы по сюжетной картине, по серии сюжетных  картин, из опыта.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2.  Составление различных типов сложноподчиненных предложений с союзами и союзными словами.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B964A9">
              <w:rPr>
                <w:color w:val="000000"/>
                <w:sz w:val="24"/>
                <w:szCs w:val="24"/>
              </w:rPr>
              <w:t xml:space="preserve">3.Обучение детей составлению рассказов из опыта и творческих рассказов. </w:t>
            </w:r>
          </w:p>
          <w:p w:rsidR="00B964A9" w:rsidRPr="00B964A9" w:rsidRDefault="00B964A9" w:rsidP="00DB461B">
            <w:pPr>
              <w:pStyle w:val="c15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312FF" w:rsidRDefault="00C312FF" w:rsidP="00B964A9">
      <w:pPr>
        <w:pStyle w:val="c15"/>
        <w:spacing w:line="360" w:lineRule="auto"/>
        <w:rPr>
          <w:rStyle w:val="c30"/>
          <w:b/>
          <w:color w:val="000000"/>
          <w:sz w:val="28"/>
          <w:szCs w:val="28"/>
        </w:rPr>
      </w:pPr>
    </w:p>
    <w:p w:rsidR="00C312FF" w:rsidRDefault="00C312FF" w:rsidP="003102A2">
      <w:pPr>
        <w:pStyle w:val="c15"/>
        <w:spacing w:line="360" w:lineRule="auto"/>
        <w:jc w:val="center"/>
        <w:rPr>
          <w:rStyle w:val="c30"/>
          <w:b/>
          <w:color w:val="000000"/>
          <w:sz w:val="28"/>
          <w:szCs w:val="28"/>
        </w:rPr>
      </w:pPr>
    </w:p>
    <w:p w:rsidR="00C312FF" w:rsidRDefault="00C312FF" w:rsidP="003102A2">
      <w:pPr>
        <w:pStyle w:val="c15"/>
        <w:spacing w:line="360" w:lineRule="auto"/>
        <w:jc w:val="center"/>
        <w:rPr>
          <w:rStyle w:val="c30"/>
          <w:b/>
          <w:color w:val="000000"/>
          <w:sz w:val="28"/>
          <w:szCs w:val="28"/>
        </w:rPr>
      </w:pPr>
    </w:p>
    <w:p w:rsidR="00C312FF" w:rsidRDefault="00C312FF" w:rsidP="003102A2">
      <w:pPr>
        <w:pStyle w:val="c15"/>
        <w:spacing w:line="360" w:lineRule="auto"/>
        <w:jc w:val="center"/>
        <w:rPr>
          <w:rStyle w:val="c30"/>
          <w:b/>
          <w:color w:val="000000"/>
          <w:sz w:val="28"/>
          <w:szCs w:val="28"/>
        </w:rPr>
      </w:pPr>
    </w:p>
    <w:p w:rsidR="00C312FF" w:rsidRDefault="00C312FF" w:rsidP="00B964A9">
      <w:pPr>
        <w:pStyle w:val="c15"/>
        <w:spacing w:line="360" w:lineRule="auto"/>
        <w:rPr>
          <w:rStyle w:val="c30"/>
          <w:b/>
          <w:color w:val="000000"/>
          <w:sz w:val="28"/>
          <w:szCs w:val="28"/>
        </w:rPr>
      </w:pPr>
    </w:p>
    <w:sectPr w:rsidR="00C312FF" w:rsidSect="00753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oNotDisplayPageBoundaries/>
  <w:proofState w:spelling="clean" w:grammar="clean"/>
  <w:defaultTabStop w:val="708"/>
  <w:characterSpacingControl w:val="doNotCompress"/>
  <w:compat/>
  <w:rsids>
    <w:rsidRoot w:val="003102A2"/>
    <w:rsid w:val="000C5131"/>
    <w:rsid w:val="001713D3"/>
    <w:rsid w:val="00194A3C"/>
    <w:rsid w:val="003102A2"/>
    <w:rsid w:val="00753B24"/>
    <w:rsid w:val="00B079D5"/>
    <w:rsid w:val="00B964A9"/>
    <w:rsid w:val="00BB5FC1"/>
    <w:rsid w:val="00C312FF"/>
    <w:rsid w:val="00C47D24"/>
    <w:rsid w:val="00CB544B"/>
    <w:rsid w:val="00E06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A2"/>
    <w:pPr>
      <w:widowControl w:val="0"/>
      <w:suppressAutoHyphens/>
      <w:autoSpaceDE w:val="0"/>
      <w:spacing w:after="0" w:line="240" w:lineRule="auto"/>
    </w:pPr>
    <w:rPr>
      <w:rFonts w:ascii="Sylfaen" w:eastAsia="Times New Roman" w:hAnsi="Sylfaen" w:cs="Sylfae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">
    <w:name w:val="c15"/>
    <w:basedOn w:val="a"/>
    <w:rsid w:val="003102A2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c30">
    <w:name w:val="c30"/>
    <w:basedOn w:val="a0"/>
    <w:rsid w:val="003102A2"/>
  </w:style>
  <w:style w:type="paragraph" w:styleId="a4">
    <w:name w:val="No Spacing"/>
    <w:uiPriority w:val="1"/>
    <w:qFormat/>
    <w:rsid w:val="003102A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Тайгана</dc:creator>
  <cp:lastModifiedBy>Тайгана</cp:lastModifiedBy>
  <cp:revision>6</cp:revision>
  <cp:lastPrinted>2020-09-15T02:42:00Z</cp:lastPrinted>
  <dcterms:created xsi:type="dcterms:W3CDTF">2020-09-15T01:03:00Z</dcterms:created>
  <dcterms:modified xsi:type="dcterms:W3CDTF">2020-09-15T02:47:00Z</dcterms:modified>
</cp:coreProperties>
</file>